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1" w:rsidRPr="00A80A5F" w:rsidRDefault="000C4791" w:rsidP="000C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5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0C4791" w:rsidRPr="00A80A5F" w:rsidRDefault="000C4791" w:rsidP="000C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2"/>
        <w:gridCol w:w="6823"/>
      </w:tblGrid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B2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7181C"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>сновы перевода</w:t>
            </w:r>
            <w:r w:rsidR="00E85400"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«Интерпретация иноязычного текста»)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Default="00597B5A" w:rsidP="00E8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6-05-0113-02 </w:t>
            </w:r>
            <w:r w:rsidR="00E85400" w:rsidRPr="00A80A5F">
              <w:rPr>
                <w:rFonts w:ascii="Times New Roman" w:hAnsi="Times New Roman" w:cs="Times New Roman"/>
                <w:sz w:val="28"/>
                <w:szCs w:val="28"/>
              </w:rPr>
              <w:t>Лингвистическое образование (английский язык)</w:t>
            </w:r>
          </w:p>
          <w:p w:rsidR="00DD59E6" w:rsidRPr="00A80A5F" w:rsidRDefault="00DD59E6" w:rsidP="00E8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E718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791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80A5F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C" w:rsidRPr="00A80A5F" w:rsidRDefault="00F023EC" w:rsidP="00F023EC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 w:rsidRPr="00A80A5F">
              <w:rPr>
                <w:sz w:val="28"/>
                <w:szCs w:val="28"/>
              </w:rPr>
              <w:t>Предлагаемая дисциплина входит в курс университетской подготовки по специальности «Филологическое образование (Русский язык и литература. Иностранный язык (английский)». Причиной этому послужил ряд факторов: развитие межкультурной коммуникации; развитие международных связей; развитие современной науки и техники, которое сопровождается непрерывным развитием обмена информаций между странами; осознание важности перевода в качестве одного из основных средств коммуникации; осознание роли перевода как средства преодоления лингвистического барьера в процессе межъязыковой коммуникации.</w:t>
            </w:r>
          </w:p>
          <w:p w:rsidR="00F023EC" w:rsidRPr="00A80A5F" w:rsidRDefault="00F023EC" w:rsidP="00F023EC">
            <w:pPr>
              <w:pStyle w:val="20"/>
              <w:shd w:val="clear" w:color="auto" w:fill="auto"/>
              <w:tabs>
                <w:tab w:val="left" w:pos="6624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 w:rsidRPr="00A80A5F">
              <w:rPr>
                <w:sz w:val="28"/>
                <w:szCs w:val="28"/>
              </w:rPr>
              <w:t>На занятиях рассматриваются следующие вопросы:</w:t>
            </w:r>
            <w:r w:rsidRPr="00A80A5F">
              <w:rPr>
                <w:sz w:val="28"/>
                <w:szCs w:val="28"/>
              </w:rPr>
              <w:tab/>
            </w:r>
          </w:p>
          <w:p w:rsidR="00F023EC" w:rsidRPr="00A80A5F" w:rsidRDefault="00F023EC" w:rsidP="00F023EC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 w:rsidRPr="00A80A5F">
              <w:rPr>
                <w:sz w:val="28"/>
                <w:szCs w:val="28"/>
              </w:rPr>
              <w:t xml:space="preserve">ОБЩИЕ ВОПРОСЫ ПЕРЕВОДА, ЛЕКСИЧЕСКИЕ ВОПРОСЫ ПЕРЕВОДА, </w:t>
            </w:r>
            <w:r w:rsidRPr="00A80A5F">
              <w:rPr>
                <w:b/>
                <w:sz w:val="28"/>
                <w:szCs w:val="28"/>
              </w:rPr>
              <w:t>ГРАММАТИЧЕСКИЕ ВОПРОСЫ ПЕРЕВОДА, СТИЛИСТИЧЕСКИЕ ВОПРОСЫ ПЕРЕВОДА</w:t>
            </w:r>
          </w:p>
          <w:p w:rsidR="000C4791" w:rsidRPr="00A80A5F" w:rsidRDefault="000C4791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BE" w:rsidRPr="00A80A5F" w:rsidRDefault="003C62BE" w:rsidP="003C62BE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знать</w:t>
            </w:r>
            <w:r w:rsidRPr="00A80A5F">
              <w:rPr>
                <w:b/>
                <w:sz w:val="28"/>
                <w:szCs w:val="28"/>
              </w:rPr>
              <w:t>: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1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>типологию видов перевода;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классификации переводческих трансформаций;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особенности перевода текстов различных функциональных стилей. </w:t>
            </w:r>
          </w:p>
          <w:p w:rsidR="003C62BE" w:rsidRPr="00A80A5F" w:rsidRDefault="003C62BE" w:rsidP="003C62BE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уметь</w:t>
            </w:r>
            <w:r w:rsidRPr="00A80A5F">
              <w:rPr>
                <w:b/>
                <w:sz w:val="28"/>
                <w:szCs w:val="28"/>
              </w:rPr>
              <w:t xml:space="preserve">: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>осуществлять устный и письменный перевод;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распознавать тексты различных функциональных стилей;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применять на практике усвоенные приемы и методы перевода текстов различных функциональных стилей;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>использовать при переводе текста переводческие трансформации с учетом эквивалентности языковых средств оригинала и перевода с точки зрения их соответствия коммуникативной цели и смысловой структуре текста.</w:t>
            </w:r>
          </w:p>
          <w:p w:rsidR="003C62BE" w:rsidRPr="00A80A5F" w:rsidRDefault="003C62BE" w:rsidP="003C62BE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владеть</w:t>
            </w:r>
            <w:r w:rsidRPr="00A80A5F">
              <w:rPr>
                <w:sz w:val="28"/>
                <w:szCs w:val="28"/>
              </w:rPr>
              <w:t>:</w:t>
            </w:r>
          </w:p>
          <w:p w:rsidR="003C62BE" w:rsidRPr="00A80A5F" w:rsidRDefault="00A80A5F" w:rsidP="003C62BE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методикой подготовки к выполнению перевода, включая поиск информации в справочной и специальной литературе;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основными особенностями официального, нейтрального и неофициального регистров общения;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навыками реферирования и письменного оформления материалов перевода в соответствии с нормами русского языка.</w:t>
            </w:r>
          </w:p>
          <w:p w:rsidR="000C4791" w:rsidRPr="00A80A5F" w:rsidRDefault="000C47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DF" w:rsidRDefault="00592A78" w:rsidP="00455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592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20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Владеть основами исследовательской деятельности, осуществлять поиск, анализ и синтез информации.</w:t>
            </w:r>
          </w:p>
          <w:p w:rsidR="00E207DF" w:rsidRPr="00475E11" w:rsidRDefault="00E207DF" w:rsidP="00455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– 4 Осуществлять смысловые свертывание информации текстов различных жанрово – стилистической принадлежности на основе правил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синтетического преобразования текста на иностранном языке</w:t>
            </w:r>
            <w:r w:rsidR="00475E11" w:rsidRPr="00475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4791" w:rsidRPr="00A80A5F" w:rsidRDefault="000C47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51378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 семестре – зачё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4791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17D4" w:rsidRPr="00557364" w:rsidRDefault="00EA17D4" w:rsidP="00EA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0A5F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A80A5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80A5F">
        <w:rPr>
          <w:rFonts w:ascii="Times New Roman" w:hAnsi="Times New Roman" w:cs="Times New Roman"/>
          <w:sz w:val="28"/>
          <w:szCs w:val="28"/>
        </w:rPr>
        <w:tab/>
      </w:r>
      <w:r w:rsidRPr="00A80A5F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557364">
        <w:rPr>
          <w:rFonts w:ascii="Times New Roman" w:hAnsi="Times New Roman" w:cs="Times New Roman"/>
          <w:sz w:val="28"/>
          <w:szCs w:val="28"/>
        </w:rPr>
        <w:t>О.Г.Соколовская</w:t>
      </w:r>
      <w:proofErr w:type="spellEnd"/>
    </w:p>
    <w:p w:rsidR="00EA17D4" w:rsidRPr="00A80A5F" w:rsidRDefault="00EA17D4" w:rsidP="00EA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D4" w:rsidRPr="00A80A5F" w:rsidRDefault="00EA17D4" w:rsidP="00EA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5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A80A5F">
        <w:rPr>
          <w:rFonts w:ascii="Times New Roman" w:hAnsi="Times New Roman" w:cs="Times New Roman"/>
          <w:sz w:val="28"/>
          <w:szCs w:val="28"/>
        </w:rPr>
        <w:tab/>
      </w:r>
      <w:r w:rsidRPr="00A80A5F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EA17D4" w:rsidRPr="00A80A5F" w:rsidRDefault="00EA17D4" w:rsidP="00EA1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7D4" w:rsidRPr="00A8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98"/>
    <w:rsid w:val="00083B98"/>
    <w:rsid w:val="000C4791"/>
    <w:rsid w:val="002B1477"/>
    <w:rsid w:val="003C62BE"/>
    <w:rsid w:val="0045580C"/>
    <w:rsid w:val="0046279C"/>
    <w:rsid w:val="00475E11"/>
    <w:rsid w:val="00513784"/>
    <w:rsid w:val="00557364"/>
    <w:rsid w:val="00592A78"/>
    <w:rsid w:val="00597B5A"/>
    <w:rsid w:val="00A80A5F"/>
    <w:rsid w:val="00B2611E"/>
    <w:rsid w:val="00C629E2"/>
    <w:rsid w:val="00DA737D"/>
    <w:rsid w:val="00DD59E6"/>
    <w:rsid w:val="00E207DF"/>
    <w:rsid w:val="00E7181C"/>
    <w:rsid w:val="00E85400"/>
    <w:rsid w:val="00EA17D4"/>
    <w:rsid w:val="00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81125-66BA-4730-A33B-E47F907C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C479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479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0C4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F023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3EC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19</cp:revision>
  <dcterms:created xsi:type="dcterms:W3CDTF">2024-10-09T08:42:00Z</dcterms:created>
  <dcterms:modified xsi:type="dcterms:W3CDTF">2024-11-18T05:09:00Z</dcterms:modified>
</cp:coreProperties>
</file>